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8F36" w14:textId="77777777" w:rsidR="00951C1E" w:rsidRDefault="00EC4EE6">
      <w:pPr>
        <w:spacing w:after="0" w:line="259" w:lineRule="auto"/>
        <w:ind w:left="49" w:firstLine="0"/>
        <w:jc w:val="center"/>
      </w:pPr>
      <w:r>
        <w:rPr>
          <w:noProof/>
        </w:rPr>
        <w:drawing>
          <wp:inline distT="0" distB="0" distL="0" distR="0" wp14:anchorId="648AF0FE" wp14:editId="414C26B3">
            <wp:extent cx="1520952" cy="13106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74CF04AC" w14:textId="77777777" w:rsidR="00951C1E" w:rsidRDefault="00EC4EE6">
      <w:pPr>
        <w:spacing w:after="128" w:line="259" w:lineRule="auto"/>
        <w:ind w:left="59" w:firstLine="0"/>
        <w:jc w:val="center"/>
      </w:pPr>
      <w:r>
        <w:rPr>
          <w:sz w:val="20"/>
        </w:rPr>
        <w:t xml:space="preserve"> </w:t>
      </w:r>
    </w:p>
    <w:p w14:paraId="44F336A4" w14:textId="77777777" w:rsidR="00951C1E" w:rsidRDefault="00EC4EE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" w:right="249" w:hanging="10"/>
        <w:jc w:val="center"/>
      </w:pPr>
      <w:r>
        <w:t xml:space="preserve">VISTO PER STUDIO </w:t>
      </w:r>
    </w:p>
    <w:p w14:paraId="41840AAB" w14:textId="77777777" w:rsidR="00951C1E" w:rsidRDefault="00EC4EE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2" w:line="259" w:lineRule="auto"/>
        <w:ind w:left="10" w:right="249" w:hanging="10"/>
        <w:jc w:val="center"/>
      </w:pPr>
      <w:r>
        <w:t xml:space="preserve">DOCUMENTI NECESSARI </w:t>
      </w:r>
    </w:p>
    <w:p w14:paraId="019A1AD7" w14:textId="77777777" w:rsidR="00951C1E" w:rsidRDefault="00EC4EE6">
      <w:pPr>
        <w:spacing w:after="65" w:line="259" w:lineRule="auto"/>
        <w:ind w:left="0" w:firstLine="0"/>
      </w:pPr>
      <w:r>
        <w:t xml:space="preserve"> </w:t>
      </w:r>
    </w:p>
    <w:p w14:paraId="10045FFB" w14:textId="77777777" w:rsidR="00951C1E" w:rsidRPr="008C5321" w:rsidRDefault="00EC4EE6">
      <w:pPr>
        <w:numPr>
          <w:ilvl w:val="0"/>
          <w:numId w:val="1"/>
        </w:numPr>
        <w:ind w:right="-14" w:hanging="360"/>
        <w:rPr>
          <w:lang w:val="it-IT"/>
        </w:rPr>
      </w:pPr>
      <w:r w:rsidRPr="008C5321">
        <w:rPr>
          <w:lang w:val="it-IT"/>
        </w:rPr>
        <w:t xml:space="preserve">La cartella deve contenere 2 set di documenti: un set di originali ed un set contenente unicamente le fotocopie in formato A4; </w:t>
      </w:r>
    </w:p>
    <w:p w14:paraId="12E2EAAB" w14:textId="77777777" w:rsidR="00951C1E" w:rsidRPr="008C5321" w:rsidRDefault="00EC4EE6">
      <w:pPr>
        <w:numPr>
          <w:ilvl w:val="0"/>
          <w:numId w:val="1"/>
        </w:numPr>
        <w:ind w:right="-14" w:hanging="360"/>
        <w:rPr>
          <w:lang w:val="it-IT"/>
        </w:rPr>
      </w:pPr>
      <w:r w:rsidRPr="008C5321">
        <w:rPr>
          <w:lang w:val="it-IT"/>
        </w:rPr>
        <w:t>Il costo del visto é: 50 euro (32.800 XOF), più le spese di servizio (disponibili sul sito web www.blsitalyvisa.com/</w:t>
      </w:r>
      <w:proofErr w:type="spellStart"/>
      <w:r w:rsidRPr="008C5321">
        <w:rPr>
          <w:lang w:val="it-IT"/>
        </w:rPr>
        <w:t>senegal</w:t>
      </w:r>
      <w:proofErr w:type="spellEnd"/>
      <w:r w:rsidRPr="008C5321">
        <w:rPr>
          <w:lang w:val="it-IT"/>
        </w:rPr>
        <w:t xml:space="preserve">).  </w:t>
      </w:r>
    </w:p>
    <w:p w14:paraId="26514FDE" w14:textId="77777777" w:rsidR="00951C1E" w:rsidRPr="008C5321" w:rsidRDefault="00EC4EE6">
      <w:pPr>
        <w:numPr>
          <w:ilvl w:val="0"/>
          <w:numId w:val="1"/>
        </w:numPr>
        <w:ind w:right="-14" w:hanging="360"/>
        <w:rPr>
          <w:lang w:val="it-IT"/>
        </w:rPr>
      </w:pPr>
      <w:r w:rsidRPr="008C5321">
        <w:rPr>
          <w:lang w:val="it-IT"/>
        </w:rPr>
        <w:t xml:space="preserve">La presentazione di un dossier completo non garantisce necessariamente l’ottenimento del visto. Inoltre, dei documenti supplementari alla lista qui di seguito potranno essere richiesti.  </w:t>
      </w:r>
    </w:p>
    <w:p w14:paraId="1871BA26" w14:textId="77777777" w:rsidR="00951C1E" w:rsidRPr="008C5321" w:rsidRDefault="00EC4EE6">
      <w:pPr>
        <w:numPr>
          <w:ilvl w:val="0"/>
          <w:numId w:val="1"/>
        </w:numPr>
        <w:spacing w:after="181"/>
        <w:ind w:right="-14" w:hanging="360"/>
        <w:rPr>
          <w:lang w:val="it-IT"/>
        </w:rPr>
      </w:pPr>
      <w:r w:rsidRPr="008C5321">
        <w:rPr>
          <w:lang w:val="it-IT"/>
        </w:rPr>
        <w:t xml:space="preserve">L’Ambasciata si riserva il diritto di convocare i richiedenti per dei colloqui individuali al fine di valutare anche l’effettiva conoscenza della lingua. </w:t>
      </w:r>
    </w:p>
    <w:p w14:paraId="5DFF125E" w14:textId="77777777" w:rsidR="00951C1E" w:rsidRPr="008C5321" w:rsidRDefault="00EC4EE6">
      <w:pPr>
        <w:spacing w:after="0" w:line="259" w:lineRule="auto"/>
        <w:ind w:left="0" w:firstLine="0"/>
        <w:rPr>
          <w:lang w:val="it-IT"/>
        </w:rPr>
      </w:pPr>
      <w:r w:rsidRPr="008C5321">
        <w:rPr>
          <w:sz w:val="24"/>
          <w:lang w:val="it-IT"/>
        </w:rPr>
        <w:t xml:space="preserve">Ogni dossier deve comprendere i seguenti documenti nell’ordine seguente:  </w:t>
      </w:r>
    </w:p>
    <w:p w14:paraId="1D707814" w14:textId="77777777" w:rsidR="00951C1E" w:rsidRPr="008C5321" w:rsidRDefault="00EC4EE6">
      <w:pPr>
        <w:spacing w:after="0" w:line="259" w:lineRule="auto"/>
        <w:ind w:left="0" w:firstLine="0"/>
        <w:rPr>
          <w:lang w:val="it-IT"/>
        </w:rPr>
      </w:pPr>
      <w:r w:rsidRPr="008C5321">
        <w:rPr>
          <w:sz w:val="20"/>
          <w:lang w:val="it-IT"/>
        </w:rPr>
        <w:t xml:space="preserve"> </w:t>
      </w:r>
    </w:p>
    <w:tbl>
      <w:tblPr>
        <w:tblStyle w:val="TableGrid"/>
        <w:tblW w:w="10426" w:type="dxa"/>
        <w:tblInd w:w="-110" w:type="dxa"/>
        <w:tblCellMar>
          <w:left w:w="114" w:type="dxa"/>
          <w:right w:w="64" w:type="dxa"/>
        </w:tblCellMar>
        <w:tblLook w:val="04A0" w:firstRow="1" w:lastRow="0" w:firstColumn="1" w:lastColumn="0" w:noHBand="0" w:noVBand="1"/>
      </w:tblPr>
      <w:tblGrid>
        <w:gridCol w:w="466"/>
        <w:gridCol w:w="502"/>
        <w:gridCol w:w="9458"/>
      </w:tblGrid>
      <w:tr w:rsidR="00951C1E" w:rsidRPr="00814401" w14:paraId="75B3F52E" w14:textId="77777777">
        <w:trPr>
          <w:trHeight w:val="51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63D7" w14:textId="77777777" w:rsidR="00951C1E" w:rsidRDefault="00EC4EE6">
            <w:pPr>
              <w:spacing w:after="0" w:line="259" w:lineRule="auto"/>
              <w:ind w:left="22" w:firstLine="0"/>
            </w:pPr>
            <w:r>
              <w:t xml:space="preserve">☐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215E" w14:textId="77777777" w:rsidR="00951C1E" w:rsidRDefault="00EC4EE6">
            <w:pPr>
              <w:spacing w:after="0" w:line="259" w:lineRule="auto"/>
              <w:ind w:left="0" w:right="49" w:firstLine="0"/>
              <w:jc w:val="right"/>
            </w:pPr>
            <w:r>
              <w:t xml:space="preserve">1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1380" w14:textId="77777777" w:rsidR="00951C1E" w:rsidRPr="008C5321" w:rsidRDefault="00EC4EE6">
            <w:pPr>
              <w:spacing w:after="0" w:line="259" w:lineRule="auto"/>
              <w:ind w:left="0" w:firstLine="0"/>
              <w:rPr>
                <w:lang w:val="it-IT"/>
              </w:rPr>
            </w:pPr>
            <w:r w:rsidRPr="008C5321">
              <w:rPr>
                <w:lang w:val="it-IT"/>
              </w:rPr>
              <w:t xml:space="preserve">Formulario di domanda di visto D Nazionale, debitamente compilato e firmato </w:t>
            </w:r>
          </w:p>
        </w:tc>
      </w:tr>
      <w:tr w:rsidR="00951C1E" w:rsidRPr="00814401" w14:paraId="60E854A8" w14:textId="77777777">
        <w:trPr>
          <w:trHeight w:val="51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E431" w14:textId="77777777" w:rsidR="00951C1E" w:rsidRDefault="00EC4EE6">
            <w:pPr>
              <w:spacing w:after="0" w:line="259" w:lineRule="auto"/>
              <w:ind w:left="22" w:firstLine="0"/>
            </w:pPr>
            <w:r>
              <w:t xml:space="preserve">☐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F6A7" w14:textId="77777777" w:rsidR="00951C1E" w:rsidRDefault="00EC4EE6">
            <w:pPr>
              <w:spacing w:after="0" w:line="259" w:lineRule="auto"/>
              <w:ind w:left="0" w:right="49" w:firstLine="0"/>
              <w:jc w:val="right"/>
            </w:pPr>
            <w:r>
              <w:t xml:space="preserve">2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501E" w14:textId="77777777" w:rsidR="00951C1E" w:rsidRPr="008C5321" w:rsidRDefault="00EC4EE6">
            <w:pPr>
              <w:spacing w:after="0" w:line="259" w:lineRule="auto"/>
              <w:ind w:left="0" w:firstLine="0"/>
              <w:rPr>
                <w:lang w:val="it-IT"/>
              </w:rPr>
            </w:pPr>
            <w:r w:rsidRPr="008C5321">
              <w:rPr>
                <w:lang w:val="it-IT"/>
              </w:rPr>
              <w:t xml:space="preserve">Una fotografia recente, a colori su sfondo bianco, cm 3,5 x 4,0 </w:t>
            </w:r>
          </w:p>
        </w:tc>
      </w:tr>
      <w:tr w:rsidR="00951C1E" w:rsidRPr="00814401" w14:paraId="7DF4651B" w14:textId="77777777">
        <w:trPr>
          <w:trHeight w:val="78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8EFE" w14:textId="77777777" w:rsidR="00951C1E" w:rsidRDefault="00EC4EE6">
            <w:pPr>
              <w:spacing w:after="0" w:line="259" w:lineRule="auto"/>
              <w:ind w:left="22" w:firstLine="0"/>
            </w:pPr>
            <w:r>
              <w:t xml:space="preserve">☐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7792" w14:textId="77777777" w:rsidR="00951C1E" w:rsidRDefault="00EC4EE6">
            <w:pPr>
              <w:spacing w:after="0" w:line="259" w:lineRule="auto"/>
              <w:ind w:left="0" w:right="49" w:firstLine="0"/>
              <w:jc w:val="right"/>
            </w:pPr>
            <w:r>
              <w:t xml:space="preserve">3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F8F4" w14:textId="77777777" w:rsidR="00951C1E" w:rsidRPr="008C5321" w:rsidRDefault="00EC4EE6">
            <w:pPr>
              <w:spacing w:after="0" w:line="259" w:lineRule="auto"/>
              <w:ind w:left="1" w:firstLine="0"/>
              <w:jc w:val="both"/>
              <w:rPr>
                <w:lang w:val="it-IT"/>
              </w:rPr>
            </w:pPr>
            <w:r w:rsidRPr="008C5321">
              <w:rPr>
                <w:lang w:val="it-IT"/>
              </w:rPr>
              <w:t xml:space="preserve">Documento di viaggio in corso di validità con scadenza superiore di almeno tre mesi a quella del visto richiesto e fotocopia delle prime due pagine ed eventuali visti precedenti </w:t>
            </w:r>
          </w:p>
        </w:tc>
      </w:tr>
      <w:tr w:rsidR="00951C1E" w:rsidRPr="00814401" w14:paraId="20955D41" w14:textId="77777777">
        <w:trPr>
          <w:trHeight w:val="78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AD0E" w14:textId="77777777" w:rsidR="00951C1E" w:rsidRDefault="00EC4EE6">
            <w:pPr>
              <w:spacing w:after="0" w:line="259" w:lineRule="auto"/>
              <w:ind w:left="22" w:firstLine="0"/>
            </w:pPr>
            <w:r>
              <w:t xml:space="preserve">☐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A976" w14:textId="77777777" w:rsidR="00951C1E" w:rsidRDefault="00EC4EE6">
            <w:pPr>
              <w:spacing w:after="0" w:line="259" w:lineRule="auto"/>
              <w:ind w:left="0" w:right="49" w:firstLine="0"/>
              <w:jc w:val="right"/>
            </w:pPr>
            <w:r>
              <w:t xml:space="preserve">4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D043" w14:textId="7D4A4CA2" w:rsidR="00951C1E" w:rsidRPr="008C5321" w:rsidRDefault="008C5321">
            <w:pPr>
              <w:spacing w:after="0" w:line="259" w:lineRule="auto"/>
              <w:ind w:left="1" w:firstLine="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Domanda di </w:t>
            </w:r>
            <w:proofErr w:type="spellStart"/>
            <w:r>
              <w:rPr>
                <w:lang w:val="it-IT"/>
              </w:rPr>
              <w:t>pre</w:t>
            </w:r>
            <w:proofErr w:type="spellEnd"/>
            <w:r>
              <w:rPr>
                <w:lang w:val="it-IT"/>
              </w:rPr>
              <w:t>-iscrizione validata digitalmente dall’istituzione accademica di riferimento</w:t>
            </w:r>
            <w:r w:rsidR="00EC1297">
              <w:rPr>
                <w:lang w:val="it-IT"/>
              </w:rPr>
              <w:t>, senza riserva (o con riserva limitatamente ai casi di prova di lingua e prova di ammissione ancora da effettuare)</w:t>
            </w:r>
            <w:r w:rsidR="00EC4EE6" w:rsidRPr="008C5321">
              <w:rPr>
                <w:lang w:val="it-IT"/>
              </w:rPr>
              <w:t xml:space="preserve"> </w:t>
            </w:r>
          </w:p>
        </w:tc>
      </w:tr>
      <w:tr w:rsidR="00951C1E" w:rsidRPr="00814401" w14:paraId="5C953B57" w14:textId="77777777">
        <w:trPr>
          <w:trHeight w:val="105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41F5" w14:textId="77777777" w:rsidR="00951C1E" w:rsidRDefault="00EC4EE6">
            <w:pPr>
              <w:spacing w:after="0" w:line="259" w:lineRule="auto"/>
              <w:ind w:left="22" w:firstLine="0"/>
            </w:pPr>
            <w:r>
              <w:t xml:space="preserve">☐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2874" w14:textId="77777777" w:rsidR="00951C1E" w:rsidRDefault="00EC4EE6">
            <w:pPr>
              <w:spacing w:after="0" w:line="259" w:lineRule="auto"/>
              <w:ind w:left="0" w:right="49" w:firstLine="0"/>
              <w:jc w:val="right"/>
            </w:pPr>
            <w:r>
              <w:t xml:space="preserve">5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9274" w14:textId="49574035" w:rsidR="00951C1E" w:rsidRPr="008C5321" w:rsidRDefault="00EC4EE6">
            <w:pPr>
              <w:spacing w:after="0" w:line="259" w:lineRule="auto"/>
              <w:ind w:left="1" w:right="48" w:firstLine="0"/>
              <w:jc w:val="both"/>
              <w:rPr>
                <w:lang w:val="it-IT"/>
              </w:rPr>
            </w:pPr>
            <w:r w:rsidRPr="008C5321">
              <w:rPr>
                <w:lang w:val="it-IT"/>
              </w:rPr>
              <w:t>Attestazione di conoscenza della lingua italiana (saranno accettate solamente attestazioni/diplomi rilasciati da enti riconosciuti dal Ministero degli Affari Esteri e della Cooperazione Internazionale) se richiesta</w:t>
            </w:r>
            <w:r w:rsidR="008C5321">
              <w:rPr>
                <w:lang w:val="it-IT"/>
              </w:rPr>
              <w:t xml:space="preserve">. Necessità di provare di possedere almeno un livello B2 della lingua di erogazione del corso, fatta eccezione per i Foundation </w:t>
            </w:r>
            <w:proofErr w:type="spellStart"/>
            <w:r w:rsidR="008C5321">
              <w:rPr>
                <w:lang w:val="it-IT"/>
              </w:rPr>
              <w:t>course</w:t>
            </w:r>
            <w:proofErr w:type="spellEnd"/>
            <w:r w:rsidR="008C5321">
              <w:rPr>
                <w:lang w:val="it-IT"/>
              </w:rPr>
              <w:t xml:space="preserve"> che necessitano di un livello minimo B1.</w:t>
            </w:r>
          </w:p>
        </w:tc>
      </w:tr>
      <w:tr w:rsidR="00951C1E" w:rsidRPr="00814401" w14:paraId="5D02F738" w14:textId="77777777">
        <w:trPr>
          <w:trHeight w:val="51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5238" w14:textId="77777777" w:rsidR="00951C1E" w:rsidRDefault="00EC4EE6">
            <w:pPr>
              <w:spacing w:after="0" w:line="259" w:lineRule="auto"/>
              <w:ind w:left="22" w:firstLine="0"/>
            </w:pPr>
            <w:r>
              <w:t xml:space="preserve">☐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117A" w14:textId="77777777" w:rsidR="00951C1E" w:rsidRDefault="00EC4EE6">
            <w:pPr>
              <w:spacing w:after="0" w:line="259" w:lineRule="auto"/>
              <w:ind w:left="0" w:right="49" w:firstLine="0"/>
              <w:jc w:val="right"/>
            </w:pPr>
            <w:r>
              <w:t xml:space="preserve">6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34B5" w14:textId="77777777" w:rsidR="00951C1E" w:rsidRPr="008C5321" w:rsidRDefault="00EC4EE6">
            <w:pPr>
              <w:spacing w:after="0" w:line="259" w:lineRule="auto"/>
              <w:ind w:left="0" w:firstLine="0"/>
              <w:rPr>
                <w:lang w:val="it-IT"/>
              </w:rPr>
            </w:pPr>
            <w:r w:rsidRPr="008C5321">
              <w:rPr>
                <w:lang w:val="it-IT"/>
              </w:rPr>
              <w:t xml:space="preserve">Dichiarazione di valore del diploma da parte dell’Ambasciata d’Italia a Dakar (se richiesta) </w:t>
            </w:r>
          </w:p>
        </w:tc>
      </w:tr>
      <w:tr w:rsidR="00951C1E" w:rsidRPr="00814401" w14:paraId="55C376E1" w14:textId="77777777">
        <w:trPr>
          <w:trHeight w:val="286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F5A9" w14:textId="77777777" w:rsidR="00951C1E" w:rsidRDefault="00EC4EE6">
            <w:pPr>
              <w:spacing w:after="0" w:line="259" w:lineRule="auto"/>
              <w:ind w:left="22" w:firstLine="0"/>
            </w:pPr>
            <w:r>
              <w:t xml:space="preserve">☐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37D4" w14:textId="77777777" w:rsidR="00951C1E" w:rsidRDefault="00EC4EE6">
            <w:pPr>
              <w:spacing w:after="0" w:line="259" w:lineRule="auto"/>
              <w:ind w:left="0" w:right="49" w:firstLine="0"/>
              <w:jc w:val="right"/>
            </w:pPr>
            <w:r>
              <w:t xml:space="preserve">7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74EB" w14:textId="646D24A1" w:rsidR="00951C1E" w:rsidRPr="008C5321" w:rsidRDefault="00EC4EE6">
            <w:pPr>
              <w:spacing w:after="127" w:line="259" w:lineRule="auto"/>
              <w:ind w:left="1" w:firstLine="0"/>
              <w:rPr>
                <w:lang w:val="it-IT"/>
              </w:rPr>
            </w:pPr>
            <w:r w:rsidRPr="008C5321">
              <w:rPr>
                <w:lang w:val="it-IT"/>
              </w:rPr>
              <w:t xml:space="preserve">Garanzia economica (minimo </w:t>
            </w:r>
            <w:r w:rsidR="008C5321">
              <w:rPr>
                <w:lang w:val="it-IT"/>
              </w:rPr>
              <w:t>10.179,85€</w:t>
            </w:r>
            <w:r w:rsidRPr="008C5321">
              <w:rPr>
                <w:lang w:val="it-IT"/>
              </w:rPr>
              <w:t>)</w:t>
            </w:r>
            <w:r w:rsidR="00814401">
              <w:rPr>
                <w:lang w:val="it-IT"/>
              </w:rPr>
              <w:t>:</w:t>
            </w:r>
            <w:r w:rsidRPr="008C5321">
              <w:rPr>
                <w:lang w:val="it-IT"/>
              </w:rPr>
              <w:t xml:space="preserve"> </w:t>
            </w:r>
          </w:p>
          <w:p w14:paraId="6206FE36" w14:textId="602E4627" w:rsidR="00814401" w:rsidRPr="00814401" w:rsidRDefault="00EC4EE6" w:rsidP="00814401">
            <w:pPr>
              <w:pStyle w:val="ListParagraph"/>
              <w:numPr>
                <w:ilvl w:val="0"/>
                <w:numId w:val="3"/>
              </w:numPr>
              <w:spacing w:after="113" w:line="279" w:lineRule="auto"/>
              <w:rPr>
                <w:lang w:val="it-IT"/>
              </w:rPr>
            </w:pPr>
            <w:r w:rsidRPr="00814401">
              <w:rPr>
                <w:lang w:val="it-IT"/>
              </w:rPr>
              <w:t>Risorse economiche personali</w:t>
            </w:r>
            <w:r w:rsidR="00814401">
              <w:rPr>
                <w:lang w:val="it-IT"/>
              </w:rPr>
              <w:t>;</w:t>
            </w:r>
          </w:p>
          <w:p w14:paraId="324AD1C5" w14:textId="5C205A1F" w:rsidR="00814401" w:rsidRPr="00814401" w:rsidRDefault="00814401" w:rsidP="00814401">
            <w:pPr>
              <w:pStyle w:val="ListParagraph"/>
              <w:numPr>
                <w:ilvl w:val="0"/>
                <w:numId w:val="3"/>
              </w:numPr>
              <w:spacing w:after="113" w:line="279" w:lineRule="auto"/>
              <w:rPr>
                <w:lang w:val="it-IT"/>
              </w:rPr>
            </w:pPr>
            <w:r w:rsidRPr="00814401">
              <w:rPr>
                <w:lang w:val="it-IT"/>
              </w:rPr>
              <w:t>R</w:t>
            </w:r>
            <w:r w:rsidR="00EC4EE6" w:rsidRPr="00814401">
              <w:rPr>
                <w:lang w:val="it-IT"/>
              </w:rPr>
              <w:t xml:space="preserve">isorse economiche </w:t>
            </w:r>
            <w:r w:rsidR="008C5321" w:rsidRPr="00814401">
              <w:rPr>
                <w:lang w:val="it-IT"/>
              </w:rPr>
              <w:t>a disposizione del nucleo familiare, fino al quarto (4°) grado di parentela</w:t>
            </w:r>
            <w:r>
              <w:rPr>
                <w:lang w:val="it-IT"/>
              </w:rPr>
              <w:t>;</w:t>
            </w:r>
          </w:p>
          <w:p w14:paraId="79FA9F7D" w14:textId="6A463FC6" w:rsidR="00814401" w:rsidRPr="00814401" w:rsidRDefault="00814401" w:rsidP="00814401">
            <w:pPr>
              <w:pStyle w:val="ListParagraph"/>
              <w:numPr>
                <w:ilvl w:val="0"/>
                <w:numId w:val="3"/>
              </w:numPr>
              <w:spacing w:after="113" w:line="279" w:lineRule="auto"/>
              <w:rPr>
                <w:lang w:val="it-IT"/>
              </w:rPr>
            </w:pPr>
            <w:r w:rsidRPr="00814401">
              <w:rPr>
                <w:lang w:val="it-IT"/>
              </w:rPr>
              <w:t>R</w:t>
            </w:r>
            <w:r w:rsidR="00EC4EE6" w:rsidRPr="00814401">
              <w:rPr>
                <w:lang w:val="it-IT"/>
              </w:rPr>
              <w:t>isorse economiche messe a disposizione da cittadini stranieri/italiani regolarmente soggiornanti in Italia</w:t>
            </w:r>
            <w:r>
              <w:rPr>
                <w:lang w:val="it-IT"/>
              </w:rPr>
              <w:t>;</w:t>
            </w:r>
          </w:p>
          <w:p w14:paraId="50B317FD" w14:textId="2E07BD6C" w:rsidR="00951C1E" w:rsidRPr="00814401" w:rsidRDefault="00EC4EE6" w:rsidP="00814401">
            <w:pPr>
              <w:pStyle w:val="ListParagraph"/>
              <w:numPr>
                <w:ilvl w:val="0"/>
                <w:numId w:val="3"/>
              </w:numPr>
              <w:spacing w:after="113" w:line="279" w:lineRule="auto"/>
              <w:rPr>
                <w:lang w:val="it-IT"/>
              </w:rPr>
            </w:pPr>
            <w:r w:rsidRPr="00814401">
              <w:rPr>
                <w:lang w:val="it-IT"/>
              </w:rPr>
              <w:t xml:space="preserve">Borsa di Studio </w:t>
            </w:r>
            <w:r w:rsidR="008C5321" w:rsidRPr="00814401">
              <w:rPr>
                <w:lang w:val="it-IT"/>
              </w:rPr>
              <w:t>(</w:t>
            </w:r>
            <w:r w:rsidR="00EC1297" w:rsidRPr="00814401">
              <w:rPr>
                <w:lang w:val="it-IT"/>
              </w:rPr>
              <w:t xml:space="preserve">necessaria esplicita attestazione di attribuzione della borsa) </w:t>
            </w:r>
          </w:p>
          <w:p w14:paraId="01AC1CBB" w14:textId="77777777" w:rsidR="00951C1E" w:rsidRPr="008C5321" w:rsidRDefault="00EC4EE6">
            <w:pPr>
              <w:spacing w:after="137" w:line="250" w:lineRule="auto"/>
              <w:ind w:left="1" w:firstLine="0"/>
              <w:jc w:val="both"/>
              <w:rPr>
                <w:lang w:val="it-IT"/>
              </w:rPr>
            </w:pPr>
            <w:r w:rsidRPr="008C5321">
              <w:rPr>
                <w:lang w:val="it-IT"/>
              </w:rPr>
              <w:t xml:space="preserve">Il richiedente o il garante dovranno fornire ampia documentazione relativa alla situazione economica complessiva tra cui:   </w:t>
            </w:r>
          </w:p>
          <w:p w14:paraId="42D6E0EA" w14:textId="1CA28A16" w:rsidR="00951C1E" w:rsidRPr="008C5321" w:rsidRDefault="00EC4EE6">
            <w:pPr>
              <w:numPr>
                <w:ilvl w:val="0"/>
                <w:numId w:val="2"/>
              </w:numPr>
              <w:spacing w:after="29" w:line="259" w:lineRule="auto"/>
              <w:ind w:firstLine="0"/>
              <w:rPr>
                <w:lang w:val="it-IT"/>
              </w:rPr>
            </w:pPr>
            <w:r w:rsidRPr="008C5321">
              <w:rPr>
                <w:lang w:val="it-IT"/>
              </w:rPr>
              <w:t>Estratto conto degli ultimi 6 mesi e copia di carta di debito/credito</w:t>
            </w:r>
            <w:r w:rsidR="00814401">
              <w:rPr>
                <w:lang w:val="it-IT"/>
              </w:rPr>
              <w:t>;</w:t>
            </w:r>
            <w:r w:rsidRPr="008C5321">
              <w:rPr>
                <w:lang w:val="it-IT"/>
              </w:rPr>
              <w:t xml:space="preserve"> </w:t>
            </w:r>
          </w:p>
          <w:p w14:paraId="487F4694" w14:textId="77777777" w:rsidR="00951C1E" w:rsidRPr="008C5321" w:rsidRDefault="00EC4EE6">
            <w:pPr>
              <w:numPr>
                <w:ilvl w:val="0"/>
                <w:numId w:val="2"/>
              </w:numPr>
              <w:spacing w:after="0" w:line="259" w:lineRule="auto"/>
              <w:ind w:firstLine="0"/>
              <w:rPr>
                <w:lang w:val="it-IT"/>
              </w:rPr>
            </w:pPr>
            <w:r w:rsidRPr="008C5321">
              <w:rPr>
                <w:lang w:val="it-IT"/>
              </w:rPr>
              <w:t xml:space="preserve">Documentazione socio-professionale quali Ninea, Contratto di Lavoro, Fatture, Buste paga </w:t>
            </w:r>
          </w:p>
        </w:tc>
      </w:tr>
      <w:tr w:rsidR="00951C1E" w:rsidRPr="00814401" w14:paraId="42C6FC84" w14:textId="77777777">
        <w:trPr>
          <w:trHeight w:val="51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6AC8" w14:textId="77777777" w:rsidR="00951C1E" w:rsidRDefault="00EC4EE6">
            <w:pPr>
              <w:spacing w:after="0" w:line="259" w:lineRule="auto"/>
              <w:ind w:left="22" w:firstLine="0"/>
            </w:pPr>
            <w:r>
              <w:t xml:space="preserve">☐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5AB8" w14:textId="77777777" w:rsidR="00951C1E" w:rsidRDefault="00EC4EE6">
            <w:pPr>
              <w:spacing w:after="0" w:line="259" w:lineRule="auto"/>
              <w:ind w:left="0" w:right="49" w:firstLine="0"/>
              <w:jc w:val="right"/>
            </w:pPr>
            <w:r>
              <w:t xml:space="preserve">8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F314" w14:textId="77777777" w:rsidR="00951C1E" w:rsidRPr="008C5321" w:rsidRDefault="00EC4EE6">
            <w:pPr>
              <w:spacing w:after="0" w:line="259" w:lineRule="auto"/>
              <w:ind w:left="0" w:firstLine="0"/>
              <w:rPr>
                <w:lang w:val="it-IT"/>
              </w:rPr>
            </w:pPr>
            <w:r w:rsidRPr="008C5321">
              <w:rPr>
                <w:lang w:val="it-IT"/>
              </w:rPr>
              <w:t xml:space="preserve">Assicurazione sanitaria valida per lo Spazio Schengen - copertura min. 30.000 euro </w:t>
            </w:r>
          </w:p>
        </w:tc>
      </w:tr>
      <w:tr w:rsidR="00951C1E" w14:paraId="0F40C579" w14:textId="77777777">
        <w:trPr>
          <w:trHeight w:val="51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1AE8" w14:textId="77777777" w:rsidR="00951C1E" w:rsidRDefault="00EC4EE6">
            <w:pPr>
              <w:spacing w:after="0" w:line="259" w:lineRule="auto"/>
              <w:ind w:left="22" w:firstLine="0"/>
            </w:pPr>
            <w:r>
              <w:t xml:space="preserve">☐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3703" w14:textId="77777777" w:rsidR="00951C1E" w:rsidRDefault="00EC4EE6">
            <w:pPr>
              <w:spacing w:after="0" w:line="259" w:lineRule="auto"/>
              <w:ind w:left="0" w:right="49" w:firstLine="0"/>
              <w:jc w:val="right"/>
            </w:pPr>
            <w:r>
              <w:t xml:space="preserve">9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23D0" w14:textId="77777777" w:rsidR="00951C1E" w:rsidRDefault="00EC4EE6">
            <w:pPr>
              <w:spacing w:after="0" w:line="259" w:lineRule="auto"/>
              <w:ind w:left="0" w:firstLine="0"/>
            </w:pPr>
            <w:proofErr w:type="spellStart"/>
            <w:r>
              <w:t>Prenotazione</w:t>
            </w:r>
            <w:proofErr w:type="spellEnd"/>
            <w:r>
              <w:t xml:space="preserve"> </w:t>
            </w:r>
            <w:proofErr w:type="spellStart"/>
            <w:r>
              <w:t>aerea</w:t>
            </w:r>
            <w:proofErr w:type="spellEnd"/>
            <w:r>
              <w:t xml:space="preserve"> A/R </w:t>
            </w:r>
          </w:p>
        </w:tc>
      </w:tr>
      <w:tr w:rsidR="00951C1E" w:rsidRPr="00814401" w14:paraId="2A615B70" w14:textId="77777777">
        <w:trPr>
          <w:trHeight w:val="105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5D71" w14:textId="77777777" w:rsidR="00951C1E" w:rsidRDefault="00EC4EE6">
            <w:pPr>
              <w:spacing w:after="0" w:line="259" w:lineRule="auto"/>
              <w:ind w:left="22" w:firstLine="0"/>
            </w:pPr>
            <w:r>
              <w:lastRenderedPageBreak/>
              <w:t xml:space="preserve">☐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9184" w14:textId="77777777" w:rsidR="00951C1E" w:rsidRDefault="00EC4EE6">
            <w:pPr>
              <w:spacing w:after="0" w:line="259" w:lineRule="auto"/>
              <w:ind w:left="25" w:firstLine="0"/>
            </w:pPr>
            <w:r>
              <w:t xml:space="preserve">10 </w:t>
            </w:r>
          </w:p>
        </w:tc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5BB5" w14:textId="77777777" w:rsidR="00814401" w:rsidRDefault="00EC4EE6">
            <w:pPr>
              <w:spacing w:after="0" w:line="259" w:lineRule="auto"/>
              <w:ind w:left="1" w:right="47" w:firstLine="0"/>
              <w:jc w:val="both"/>
              <w:rPr>
                <w:lang w:val="it-IT"/>
              </w:rPr>
            </w:pPr>
            <w:r w:rsidRPr="008C5321">
              <w:rPr>
                <w:lang w:val="it-IT"/>
              </w:rPr>
              <w:t xml:space="preserve">Dimostrazione di alloggio: </w:t>
            </w:r>
          </w:p>
          <w:p w14:paraId="50297A4C" w14:textId="1A1609EF" w:rsidR="00814401" w:rsidRPr="00814401" w:rsidRDefault="00814401" w:rsidP="00814401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47"/>
              <w:jc w:val="both"/>
              <w:rPr>
                <w:lang w:val="it-IT"/>
              </w:rPr>
            </w:pPr>
            <w:r w:rsidRPr="00814401">
              <w:rPr>
                <w:lang w:val="it-IT"/>
              </w:rPr>
              <w:t>Pr</w:t>
            </w:r>
            <w:r w:rsidR="00EC1297" w:rsidRPr="00814401">
              <w:rPr>
                <w:lang w:val="it-IT"/>
              </w:rPr>
              <w:t>enotazione alberghiera valida per il primo periodo</w:t>
            </w:r>
            <w:r w:rsidRPr="00814401">
              <w:rPr>
                <w:lang w:val="it-IT"/>
              </w:rPr>
              <w:t>;</w:t>
            </w:r>
            <w:r w:rsidR="00EC1297" w:rsidRPr="00814401">
              <w:rPr>
                <w:lang w:val="it-IT"/>
              </w:rPr>
              <w:t xml:space="preserve"> </w:t>
            </w:r>
          </w:p>
          <w:p w14:paraId="4C62517E" w14:textId="5B44391E" w:rsidR="00814401" w:rsidRPr="00814401" w:rsidRDefault="00814401" w:rsidP="00814401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47"/>
              <w:jc w:val="both"/>
              <w:rPr>
                <w:lang w:val="it-IT"/>
              </w:rPr>
            </w:pPr>
            <w:r w:rsidRPr="00814401">
              <w:rPr>
                <w:lang w:val="it-IT"/>
              </w:rPr>
              <w:t>C</w:t>
            </w:r>
            <w:r w:rsidR="00EC4EE6" w:rsidRPr="00814401">
              <w:rPr>
                <w:lang w:val="it-IT"/>
              </w:rPr>
              <w:t xml:space="preserve">ontratto di </w:t>
            </w:r>
            <w:r w:rsidR="00EC1297" w:rsidRPr="00814401">
              <w:rPr>
                <w:lang w:val="it-IT"/>
              </w:rPr>
              <w:t>affitto già stipulato</w:t>
            </w:r>
            <w:r w:rsidRPr="00814401">
              <w:rPr>
                <w:lang w:val="it-IT"/>
              </w:rPr>
              <w:t>;</w:t>
            </w:r>
          </w:p>
          <w:p w14:paraId="28148347" w14:textId="63500C76" w:rsidR="00814401" w:rsidRPr="00814401" w:rsidRDefault="00814401" w:rsidP="00814401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47"/>
              <w:jc w:val="both"/>
              <w:rPr>
                <w:lang w:val="it-IT"/>
              </w:rPr>
            </w:pPr>
            <w:r w:rsidRPr="00814401">
              <w:rPr>
                <w:lang w:val="it-IT"/>
              </w:rPr>
              <w:t>D</w:t>
            </w:r>
            <w:r w:rsidR="00EC4EE6" w:rsidRPr="00814401">
              <w:rPr>
                <w:lang w:val="it-IT"/>
              </w:rPr>
              <w:t>ichiarazione di ospitalità da parte dell’invitante accompagnata da stato famiglia (se l’invitante è straniero allegare anche fotocopia permesso di soggiorno e dichiarazione di abitabilità)</w:t>
            </w:r>
            <w:r w:rsidRPr="00814401">
              <w:rPr>
                <w:lang w:val="it-IT"/>
              </w:rPr>
              <w:t>;</w:t>
            </w:r>
            <w:r w:rsidR="00EC4EE6" w:rsidRPr="00814401">
              <w:rPr>
                <w:lang w:val="it-IT"/>
              </w:rPr>
              <w:t xml:space="preserve"> </w:t>
            </w:r>
          </w:p>
          <w:p w14:paraId="61984A25" w14:textId="35FD0426" w:rsidR="00951C1E" w:rsidRPr="00814401" w:rsidRDefault="00814401" w:rsidP="00814401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47"/>
              <w:jc w:val="both"/>
              <w:rPr>
                <w:lang w:val="it-IT"/>
              </w:rPr>
            </w:pPr>
            <w:r w:rsidRPr="00814401">
              <w:rPr>
                <w:lang w:val="it-IT"/>
              </w:rPr>
              <w:t>A</w:t>
            </w:r>
            <w:r w:rsidR="00EC1297" w:rsidRPr="00814401">
              <w:rPr>
                <w:lang w:val="it-IT"/>
              </w:rPr>
              <w:t>ssegnazione di un alloggio presso una residenza universitaria (la semplice candidatura o l’idoneità ad un posto alloggio presso una residenza universitaria non costituiscono documento valido)</w:t>
            </w:r>
          </w:p>
        </w:tc>
      </w:tr>
    </w:tbl>
    <w:p w14:paraId="73FDA409" w14:textId="77777777" w:rsidR="00EC4EE6" w:rsidRPr="008C5321" w:rsidRDefault="00EC4EE6">
      <w:pPr>
        <w:rPr>
          <w:lang w:val="it-IT"/>
        </w:rPr>
      </w:pPr>
    </w:p>
    <w:sectPr w:rsidR="00EC4EE6" w:rsidRPr="008C5321">
      <w:pgSz w:w="11906" w:h="16838"/>
      <w:pgMar w:top="278" w:right="846" w:bottom="86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0829"/>
    <w:multiLevelType w:val="hybridMultilevel"/>
    <w:tmpl w:val="905C8F4E"/>
    <w:lvl w:ilvl="0" w:tplc="C35AFBC2">
      <w:numFmt w:val="bullet"/>
      <w:lvlText w:val="-"/>
      <w:lvlJc w:val="left"/>
      <w:pPr>
        <w:ind w:left="72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65DC0186"/>
    <w:multiLevelType w:val="hybridMultilevel"/>
    <w:tmpl w:val="5EE4CD54"/>
    <w:lvl w:ilvl="0" w:tplc="C108D7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60FA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B811C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0099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4836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12D56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C2DB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40E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8217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246DF9"/>
    <w:multiLevelType w:val="hybridMultilevel"/>
    <w:tmpl w:val="873CAD74"/>
    <w:lvl w:ilvl="0" w:tplc="E026BF70">
      <w:start w:val="1"/>
      <w:numFmt w:val="bullet"/>
      <w:lvlText w:val="-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0E946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ECFCA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0A4C4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142FF8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706FD8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22CF0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899A0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0DD68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C74E79"/>
    <w:multiLevelType w:val="hybridMultilevel"/>
    <w:tmpl w:val="5F34C54A"/>
    <w:lvl w:ilvl="0" w:tplc="C35AFBC2">
      <w:numFmt w:val="bullet"/>
      <w:lvlText w:val="-"/>
      <w:lvlJc w:val="left"/>
      <w:pPr>
        <w:ind w:left="76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C1E"/>
    <w:rsid w:val="00814401"/>
    <w:rsid w:val="008C5321"/>
    <w:rsid w:val="00951C1E"/>
    <w:rsid w:val="00EC1297"/>
    <w:rsid w:val="00E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F447"/>
  <w15:docId w15:val="{5E54FA72-0971-4C01-B915-0D2DBCFF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71" w:lineRule="auto"/>
      <w:ind w:left="730" w:hanging="37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1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check-list-Visto-Studio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check-list-Visto-Studio</dc:title>
  <dc:subject/>
  <dc:creator>GIAMBI MARTINA</dc:creator>
  <cp:keywords/>
  <cp:lastModifiedBy>GIAMBI MARTINA</cp:lastModifiedBy>
  <cp:revision>2</cp:revision>
  <dcterms:created xsi:type="dcterms:W3CDTF">2026-06-01T10:50:00Z</dcterms:created>
  <dcterms:modified xsi:type="dcterms:W3CDTF">2026-06-01T10:50:00Z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686735863</vt:i4>
  </property>
</Properties>
</file>